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757363" cy="175736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sz w:val="28"/>
          <w:szCs w:val="28"/>
        </w:rPr>
      </w:pPr>
      <w:bookmarkStart w:colFirst="0" w:colLast="0" w:name="_m3m3mtojx2dt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AI BIZ GURU - Financial Health Agent: Execution Process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671ez7s9gtyy" w:id="1"/>
      <w:bookmarkEnd w:id="1"/>
      <w:r w:rsidDel="00000000" w:rsidR="00000000" w:rsidRPr="00000000">
        <w:rPr>
          <w:b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AI BIZ GURU Financial Health Agent is a comprehensive AI-powered tool designed to analyze your company's financial stability, identify optimization opportunities, and provide strategic recommendations. This guide outlines the complete process from preparation to implementation.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kni8gzlsevcn" w:id="2"/>
      <w:bookmarkEnd w:id="2"/>
      <w:r w:rsidDel="00000000" w:rsidR="00000000" w:rsidRPr="00000000">
        <w:rPr>
          <w:b w:val="1"/>
          <w:sz w:val="28"/>
          <w:szCs w:val="28"/>
          <w:rtl w:val="0"/>
        </w:rPr>
        <w:t xml:space="preserve">Phase 1: Pre-Analysis Preparation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166lu9vxkbd2" w:id="3"/>
      <w:bookmarkEnd w:id="3"/>
      <w:r w:rsidDel="00000000" w:rsidR="00000000" w:rsidRPr="00000000">
        <w:rPr>
          <w:b w:val="1"/>
          <w:color w:val="000000"/>
          <w:rtl w:val="0"/>
        </w:rPr>
        <w:t xml:space="preserve">Step 1: Document Collection and Organization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1-2 weeks before analysis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fao9lclxc6hv" w:id="4"/>
      <w:bookmarkEnd w:id="4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Required Financial Documents: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Financial Statements</w:t>
        <w:br w:type="textWrapping"/>
      </w:r>
    </w:p>
    <w:p w:rsidR="00000000" w:rsidDel="00000000" w:rsidP="00000000" w:rsidRDefault="00000000" w:rsidRPr="00000000" w14:paraId="0000000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Balance Sheet (last 3 years)</w:t>
      </w:r>
    </w:p>
    <w:p w:rsidR="00000000" w:rsidDel="00000000" w:rsidP="00000000" w:rsidRDefault="00000000" w:rsidRPr="00000000" w14:paraId="0000000C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Income Statement (last 3 years)</w:t>
      </w:r>
    </w:p>
    <w:p w:rsidR="00000000" w:rsidDel="00000000" w:rsidP="00000000" w:rsidRDefault="00000000" w:rsidRPr="00000000" w14:paraId="0000000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Cash Flow Statement (last 3 years)</w:t>
      </w:r>
    </w:p>
    <w:p w:rsidR="00000000" w:rsidDel="00000000" w:rsidP="00000000" w:rsidRDefault="00000000" w:rsidRPr="00000000" w14:paraId="0000000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Notes to financial statements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Debt &amp; Liability Reports</w:t>
        <w:br w:type="textWrapping"/>
      </w:r>
    </w:p>
    <w:p w:rsidR="00000000" w:rsidDel="00000000" w:rsidP="00000000" w:rsidRDefault="00000000" w:rsidRPr="00000000" w14:paraId="00000010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Loan agreements and schedules</w:t>
      </w:r>
    </w:p>
    <w:p w:rsidR="00000000" w:rsidDel="00000000" w:rsidP="00000000" w:rsidRDefault="00000000" w:rsidRPr="00000000" w14:paraId="00000011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Credit line documentation</w:t>
      </w:r>
    </w:p>
    <w:p w:rsidR="00000000" w:rsidDel="00000000" w:rsidP="00000000" w:rsidRDefault="00000000" w:rsidRPr="00000000" w14:paraId="00000012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Outstanding debt summaries</w:t>
      </w:r>
    </w:p>
    <w:p w:rsidR="00000000" w:rsidDel="00000000" w:rsidP="00000000" w:rsidRDefault="00000000" w:rsidRPr="00000000" w14:paraId="00000013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Interest payment schedules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Lease obligations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Profit Analysis Documents</w:t>
        <w:br w:type="textWrapping"/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Gross profit margins by product/service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Operating profit margins over time</w:t>
      </w:r>
    </w:p>
    <w:p w:rsidR="00000000" w:rsidDel="00000000" w:rsidP="00000000" w:rsidRDefault="00000000" w:rsidRPr="00000000" w14:paraId="0000001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Net profit margin trends</w:t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Department-specific profitability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Budget &amp; Forecasting Files</w:t>
        <w:br w:type="textWrapping"/>
      </w:r>
    </w:p>
    <w:p w:rsidR="00000000" w:rsidDel="00000000" w:rsidP="00000000" w:rsidRDefault="00000000" w:rsidRPr="00000000" w14:paraId="0000001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Annual budget projections</w:t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Revenue forecasts</w:t>
      </w:r>
    </w:p>
    <w:p w:rsidR="00000000" w:rsidDel="00000000" w:rsidP="00000000" w:rsidRDefault="00000000" w:rsidRPr="00000000" w14:paraId="0000001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Expense planning documents</w:t>
      </w:r>
    </w:p>
    <w:p w:rsidR="00000000" w:rsidDel="00000000" w:rsidP="00000000" w:rsidRDefault="00000000" w:rsidRPr="00000000" w14:paraId="0000001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Capital expenditure plans</w:t>
      </w:r>
    </w:p>
    <w:p w:rsidR="00000000" w:rsidDel="00000000" w:rsidP="00000000" w:rsidRDefault="00000000" w:rsidRPr="00000000" w14:paraId="0000001F">
      <w:pPr>
        <w:numPr>
          <w:ilvl w:val="1"/>
          <w:numId w:val="7"/>
        </w:numPr>
        <w:spacing w:after="24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Cash flow projections</w:t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4durgwwgr4jv" w:id="5"/>
      <w:bookmarkEnd w:id="5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Optional Supporting Documents: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Industry benchmarking reports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Competitive analysis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Market research data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Audit reports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Management discussion &amp; analysis (MD&amp;A)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hsaau35qyb7g" w:id="6"/>
      <w:bookmarkEnd w:id="6"/>
      <w:r w:rsidDel="00000000" w:rsidR="00000000" w:rsidRPr="00000000">
        <w:rPr>
          <w:b w:val="1"/>
          <w:color w:val="000000"/>
          <w:rtl w:val="0"/>
        </w:rPr>
        <w:t xml:space="preserve">Step 2: Data Quality Check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2-3 days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Ensure all financial data is:</w:t>
      </w:r>
    </w:p>
    <w:p w:rsidR="00000000" w:rsidDel="00000000" w:rsidP="00000000" w:rsidRDefault="00000000" w:rsidRPr="00000000" w14:paraId="00000029">
      <w:pPr>
        <w:numPr>
          <w:ilvl w:val="0"/>
          <w:numId w:val="23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Current and up-to-date</w:t>
      </w:r>
    </w:p>
    <w:p w:rsidR="00000000" w:rsidDel="00000000" w:rsidP="00000000" w:rsidRDefault="00000000" w:rsidRPr="00000000" w14:paraId="0000002A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Consistent across all documents</w:t>
      </w:r>
    </w:p>
    <w:p w:rsidR="00000000" w:rsidDel="00000000" w:rsidP="00000000" w:rsidRDefault="00000000" w:rsidRPr="00000000" w14:paraId="0000002B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Complete (no missing periods)</w:t>
      </w:r>
    </w:p>
    <w:p w:rsidR="00000000" w:rsidDel="00000000" w:rsidP="00000000" w:rsidRDefault="00000000" w:rsidRPr="00000000" w14:paraId="0000002C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Properly categorized</w:t>
      </w:r>
    </w:p>
    <w:p w:rsidR="00000000" w:rsidDel="00000000" w:rsidP="00000000" w:rsidRDefault="00000000" w:rsidRPr="00000000" w14:paraId="0000002D">
      <w:pPr>
        <w:numPr>
          <w:ilvl w:val="0"/>
          <w:numId w:val="23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In the same currency/format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z73ydupqvm3h" w:id="7"/>
      <w:bookmarkEnd w:id="7"/>
      <w:r w:rsidDel="00000000" w:rsidR="00000000" w:rsidRPr="00000000">
        <w:rPr>
          <w:b w:val="1"/>
          <w:sz w:val="28"/>
          <w:szCs w:val="28"/>
          <w:rtl w:val="0"/>
        </w:rPr>
        <w:t xml:space="preserve">Phase 2: AI Agent Input Configuration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b3nuh0ix8o7w" w:id="8"/>
      <w:bookmarkEnd w:id="8"/>
      <w:r w:rsidDel="00000000" w:rsidR="00000000" w:rsidRPr="00000000">
        <w:rPr>
          <w:b w:val="1"/>
          <w:color w:val="000000"/>
          <w:rtl w:val="0"/>
        </w:rPr>
        <w:t xml:space="preserve">Step 3: Complete the Input Fields Assessment</w:t>
      </w:r>
    </w:p>
    <w:p w:rsidR="00000000" w:rsidDel="00000000" w:rsidP="00000000" w:rsidRDefault="00000000" w:rsidRPr="00000000" w14:paraId="0000003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lvbludn6fmfj" w:id="9"/>
      <w:bookmarkEnd w:id="9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Field 1: Current Financial Situation Analysis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What to include:</w:t>
      </w:r>
    </w:p>
    <w:p w:rsidR="00000000" w:rsidDel="00000000" w:rsidP="00000000" w:rsidRDefault="00000000" w:rsidRPr="00000000" w14:paraId="00000033">
      <w:pPr>
        <w:numPr>
          <w:ilvl w:val="0"/>
          <w:numId w:val="19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Key financial challenges your company faces</w:t>
      </w:r>
    </w:p>
    <w:p w:rsidR="00000000" w:rsidDel="00000000" w:rsidP="00000000" w:rsidRDefault="00000000" w:rsidRPr="00000000" w14:paraId="00000034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Current strengths and competitive advantages</w:t>
      </w:r>
    </w:p>
    <w:p w:rsidR="00000000" w:rsidDel="00000000" w:rsidP="00000000" w:rsidRDefault="00000000" w:rsidRPr="00000000" w14:paraId="00000035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Immediate concerns or risk factors</w:t>
      </w:r>
    </w:p>
    <w:p w:rsidR="00000000" w:rsidDel="00000000" w:rsidP="00000000" w:rsidRDefault="00000000" w:rsidRPr="00000000" w14:paraId="00000036">
      <w:pPr>
        <w:numPr>
          <w:ilvl w:val="0"/>
          <w:numId w:val="19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Recent financial performance trends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i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Example Response: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sz w:val="28"/>
          <w:szCs w:val="28"/>
          <w:rtl w:val="0"/>
        </w:rPr>
        <w:t xml:space="preserve">"MediTech Solutions has shown consistent growth with 11.9% revenue increase in 2023, but we're concerned about increasing operational costs and extended payment cycles. Our gross margins are strong at 56%, but we need to optimize working capital management and explore new revenue streams to maintain growth momentum."</w:t>
      </w:r>
    </w:p>
    <w:p w:rsidR="00000000" w:rsidDel="00000000" w:rsidP="00000000" w:rsidRDefault="00000000" w:rsidRPr="00000000" w14:paraId="00000038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1lrv4d7h11ao" w:id="10"/>
      <w:bookmarkEnd w:id="10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Field 2: Expected Outcome Definition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Define success metrics:</w:t>
      </w:r>
    </w:p>
    <w:p w:rsidR="00000000" w:rsidDel="00000000" w:rsidP="00000000" w:rsidRDefault="00000000" w:rsidRPr="00000000" w14:paraId="0000003A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Specific financial targets</w:t>
      </w:r>
    </w:p>
    <w:p w:rsidR="00000000" w:rsidDel="00000000" w:rsidP="00000000" w:rsidRDefault="00000000" w:rsidRPr="00000000" w14:paraId="0000003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Timeline for improvements</w:t>
      </w:r>
    </w:p>
    <w:p w:rsidR="00000000" w:rsidDel="00000000" w:rsidP="00000000" w:rsidRDefault="00000000" w:rsidRPr="00000000" w14:paraId="0000003C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Priority areas for optimization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i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Example Response: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sz w:val="28"/>
          <w:szCs w:val="28"/>
          <w:rtl w:val="0"/>
        </w:rPr>
        <w:t xml:space="preserve">"We aim to improve liquidity by reducing Days Sales Outstanding from 55 to 50 days, increase operating margin from 13.5% to 15%, and optimize our debt structure to reduce interest expenses by 15% within 12 months."</w:t>
      </w:r>
    </w:p>
    <w:p w:rsidR="00000000" w:rsidDel="00000000" w:rsidP="00000000" w:rsidRDefault="00000000" w:rsidRPr="00000000" w14:paraId="0000003E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67jum51aakw4" w:id="11"/>
      <w:bookmarkEnd w:id="11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Field 3: Key Factors Consideration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Include constraints and considerations:</w:t>
      </w:r>
    </w:p>
    <w:p w:rsidR="00000000" w:rsidDel="00000000" w:rsidP="00000000" w:rsidRDefault="00000000" w:rsidRPr="00000000" w14:paraId="00000040">
      <w:pPr>
        <w:numPr>
          <w:ilvl w:val="0"/>
          <w:numId w:val="35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Industry-specific regulations</w:t>
      </w:r>
    </w:p>
    <w:p w:rsidR="00000000" w:rsidDel="00000000" w:rsidP="00000000" w:rsidRDefault="00000000" w:rsidRPr="00000000" w14:paraId="00000041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Market conditions</w:t>
      </w:r>
    </w:p>
    <w:p w:rsidR="00000000" w:rsidDel="00000000" w:rsidP="00000000" w:rsidRDefault="00000000" w:rsidRPr="00000000" w14:paraId="00000042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Competitive pressures</w:t>
      </w:r>
    </w:p>
    <w:p w:rsidR="00000000" w:rsidDel="00000000" w:rsidP="00000000" w:rsidRDefault="00000000" w:rsidRPr="00000000" w14:paraId="00000043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Resource limitations</w:t>
      </w:r>
    </w:p>
    <w:p w:rsidR="00000000" w:rsidDel="00000000" w:rsidP="00000000" w:rsidRDefault="00000000" w:rsidRPr="00000000" w14:paraId="00000044">
      <w:pPr>
        <w:numPr>
          <w:ilvl w:val="0"/>
          <w:numId w:val="35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Risk tolerance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i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Example Response: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sz w:val="28"/>
          <w:szCs w:val="28"/>
          <w:rtl w:val="0"/>
        </w:rPr>
        <w:t xml:space="preserve">"Healthcare industry regulations require HIPAA compliance costs (~2.8% of revenue). We're planning Canadian expansion and considering SMB market entry. Current debt capacity allows for $2-3M additional investment without exceeding industry leverage ratios."</w:t>
      </w:r>
    </w:p>
    <w:p w:rsidR="00000000" w:rsidDel="00000000" w:rsidP="00000000" w:rsidRDefault="00000000" w:rsidRPr="00000000" w14:paraId="0000004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37ousjf9mbmv" w:id="12"/>
      <w:bookmarkEnd w:id="12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Field 4: Additional Instructions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Specify focus areas: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Particular departments needing attention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initiatives under consideration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Specific analysis depth required</w:t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a7f98kkrkm5i" w:id="13"/>
      <w:bookmarkEnd w:id="13"/>
      <w:r w:rsidDel="00000000" w:rsidR="00000000" w:rsidRPr="00000000">
        <w:rPr>
          <w:b w:val="1"/>
          <w:sz w:val="28"/>
          <w:szCs w:val="28"/>
          <w:rtl w:val="0"/>
        </w:rPr>
        <w:t xml:space="preserve">Phase 3: AI Analysis Execution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z3rp69xd53dz" w:id="14"/>
      <w:bookmarkEnd w:id="14"/>
      <w:r w:rsidDel="00000000" w:rsidR="00000000" w:rsidRPr="00000000">
        <w:rPr>
          <w:b w:val="1"/>
          <w:color w:val="000000"/>
          <w:rtl w:val="0"/>
        </w:rPr>
        <w:t xml:space="preserve">Step 4: Upload and Process Documents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1-2 hours</w:t>
      </w:r>
    </w:p>
    <w:p w:rsidR="00000000" w:rsidDel="00000000" w:rsidP="00000000" w:rsidRDefault="00000000" w:rsidRPr="00000000" w14:paraId="0000004F">
      <w:pPr>
        <w:numPr>
          <w:ilvl w:val="0"/>
          <w:numId w:val="33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Upload Financial Documents</w:t>
        <w:br w:type="textWrapping"/>
      </w:r>
    </w:p>
    <w:p w:rsidR="00000000" w:rsidDel="00000000" w:rsidP="00000000" w:rsidRDefault="00000000" w:rsidRPr="00000000" w14:paraId="00000050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Drag and drop all prepared files</w:t>
      </w:r>
    </w:p>
    <w:p w:rsidR="00000000" w:rsidDel="00000000" w:rsidP="00000000" w:rsidRDefault="00000000" w:rsidRPr="00000000" w14:paraId="00000051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Verify successful upload of each document</w:t>
      </w:r>
    </w:p>
    <w:p w:rsidR="00000000" w:rsidDel="00000000" w:rsidP="00000000" w:rsidRDefault="00000000" w:rsidRPr="00000000" w14:paraId="00000052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Confirm file integrity and readability</w:t>
      </w:r>
    </w:p>
    <w:p w:rsidR="00000000" w:rsidDel="00000000" w:rsidP="00000000" w:rsidRDefault="00000000" w:rsidRPr="00000000" w14:paraId="00000053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Input Field Completion</w:t>
        <w:br w:type="textWrapping"/>
      </w:r>
    </w:p>
    <w:p w:rsidR="00000000" w:rsidDel="00000000" w:rsidP="00000000" w:rsidRDefault="00000000" w:rsidRPr="00000000" w14:paraId="00000054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Fill out all four input fields thoroughly</w:t>
      </w:r>
    </w:p>
    <w:p w:rsidR="00000000" w:rsidDel="00000000" w:rsidP="00000000" w:rsidRDefault="00000000" w:rsidRPr="00000000" w14:paraId="00000055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 responses for clarity and completeness</w:t>
      </w:r>
    </w:p>
    <w:p w:rsidR="00000000" w:rsidDel="00000000" w:rsidP="00000000" w:rsidRDefault="00000000" w:rsidRPr="00000000" w14:paraId="00000056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Submit for AI processing</w:t>
      </w:r>
    </w:p>
    <w:p w:rsidR="00000000" w:rsidDel="00000000" w:rsidP="00000000" w:rsidRDefault="00000000" w:rsidRPr="00000000" w14:paraId="00000057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Initial Processing</w:t>
        <w:br w:type="textWrapping"/>
      </w:r>
    </w:p>
    <w:p w:rsidR="00000000" w:rsidDel="00000000" w:rsidP="00000000" w:rsidRDefault="00000000" w:rsidRPr="00000000" w14:paraId="00000058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AI scans and categorizes all uploaded data</w:t>
      </w:r>
    </w:p>
    <w:p w:rsidR="00000000" w:rsidDel="00000000" w:rsidP="00000000" w:rsidRDefault="00000000" w:rsidRPr="00000000" w14:paraId="00000059">
      <w:pPr>
        <w:numPr>
          <w:ilvl w:val="1"/>
          <w:numId w:val="33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Extracts key financial metrics automatically</w:t>
      </w:r>
    </w:p>
    <w:p w:rsidR="00000000" w:rsidDel="00000000" w:rsidP="00000000" w:rsidRDefault="00000000" w:rsidRPr="00000000" w14:paraId="0000005A">
      <w:pPr>
        <w:numPr>
          <w:ilvl w:val="1"/>
          <w:numId w:val="33"/>
        </w:numPr>
        <w:spacing w:after="24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Identifies data gaps or inconsistencies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k5xhfx3iluv8" w:id="15"/>
      <w:bookmarkEnd w:id="15"/>
      <w:r w:rsidDel="00000000" w:rsidR="00000000" w:rsidRPr="00000000">
        <w:rPr>
          <w:b w:val="1"/>
          <w:color w:val="000000"/>
          <w:rtl w:val="0"/>
        </w:rPr>
        <w:t xml:space="preserve">Step 5: AI Analysis Components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2-4 hours (automated)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AI agent performs analysis across </w:t>
      </w:r>
      <w:r w:rsidDel="00000000" w:rsidR="00000000" w:rsidRPr="00000000">
        <w:rPr>
          <w:b w:val="1"/>
          <w:sz w:val="28"/>
          <w:szCs w:val="28"/>
          <w:rtl w:val="0"/>
        </w:rPr>
        <w:t xml:space="preserve">7 Key Elements</w:t>
      </w:r>
      <w:r w:rsidDel="00000000" w:rsidR="00000000" w:rsidRPr="00000000">
        <w:rPr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5E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td030r8dz8qe" w:id="16"/>
      <w:bookmarkEnd w:id="16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1. Liquidity Assessment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Current ratio analysis</w:t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Working capital efficiency evaluation</w:t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Cash flow pattern recognition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Short-term obligation coverage review</w:t>
      </w:r>
    </w:p>
    <w:p w:rsidR="00000000" w:rsidDel="00000000" w:rsidP="00000000" w:rsidRDefault="00000000" w:rsidRPr="00000000" w14:paraId="00000063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gg0zlgxkgddv" w:id="17"/>
      <w:bookmarkEnd w:id="17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2. Profitability Analysis</w:t>
      </w:r>
    </w:p>
    <w:p w:rsidR="00000000" w:rsidDel="00000000" w:rsidP="00000000" w:rsidRDefault="00000000" w:rsidRPr="00000000" w14:paraId="00000064">
      <w:pPr>
        <w:numPr>
          <w:ilvl w:val="0"/>
          <w:numId w:val="17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Margin trend analysis (gross, operating, net)</w:t>
      </w:r>
    </w:p>
    <w:p w:rsidR="00000000" w:rsidDel="00000000" w:rsidP="00000000" w:rsidRDefault="00000000" w:rsidRPr="00000000" w14:paraId="0000006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Return ratio calculations (ROA, ROE, ROIC)</w:t>
      </w:r>
    </w:p>
    <w:p w:rsidR="00000000" w:rsidDel="00000000" w:rsidP="00000000" w:rsidRDefault="00000000" w:rsidRPr="00000000" w14:paraId="0000006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Peer comparison and benchmarking</w:t>
      </w:r>
    </w:p>
    <w:p w:rsidR="00000000" w:rsidDel="00000000" w:rsidP="00000000" w:rsidRDefault="00000000" w:rsidRPr="00000000" w14:paraId="00000067">
      <w:pPr>
        <w:numPr>
          <w:ilvl w:val="0"/>
          <w:numId w:val="17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Profit driver identification</w:t>
      </w:r>
    </w:p>
    <w:p w:rsidR="00000000" w:rsidDel="00000000" w:rsidP="00000000" w:rsidRDefault="00000000" w:rsidRPr="00000000" w14:paraId="00000068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5ornzt1zcvvc" w:id="18"/>
      <w:bookmarkEnd w:id="18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3. Debt &amp; Solvency Review</w:t>
      </w:r>
    </w:p>
    <w:p w:rsidR="00000000" w:rsidDel="00000000" w:rsidP="00000000" w:rsidRDefault="00000000" w:rsidRPr="00000000" w14:paraId="00000069">
      <w:pPr>
        <w:numPr>
          <w:ilvl w:val="0"/>
          <w:numId w:val="25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Debt structure analysis</w:t>
      </w:r>
    </w:p>
    <w:p w:rsidR="00000000" w:rsidDel="00000000" w:rsidP="00000000" w:rsidRDefault="00000000" w:rsidRPr="00000000" w14:paraId="0000006A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Leverage ratio calculations</w:t>
      </w:r>
    </w:p>
    <w:p w:rsidR="00000000" w:rsidDel="00000000" w:rsidP="00000000" w:rsidRDefault="00000000" w:rsidRPr="00000000" w14:paraId="0000006B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Interest coverage assessment</w:t>
      </w:r>
    </w:p>
    <w:p w:rsidR="00000000" w:rsidDel="00000000" w:rsidP="00000000" w:rsidRDefault="00000000" w:rsidRPr="00000000" w14:paraId="0000006C">
      <w:pPr>
        <w:numPr>
          <w:ilvl w:val="0"/>
          <w:numId w:val="25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Long-term financial sustainability evaluation</w:t>
      </w:r>
    </w:p>
    <w:p w:rsidR="00000000" w:rsidDel="00000000" w:rsidP="00000000" w:rsidRDefault="00000000" w:rsidRPr="00000000" w14:paraId="0000006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k1rjrkmvgqbd" w:id="19"/>
      <w:bookmarkEnd w:id="19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4. Cash Flow Optimization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Operating cash flow analysis</w:t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Investment cash flow review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Financing cash flow evaluation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Cash conversion cycle optimization</w:t>
      </w:r>
    </w:p>
    <w:p w:rsidR="00000000" w:rsidDel="00000000" w:rsidP="00000000" w:rsidRDefault="00000000" w:rsidRPr="00000000" w14:paraId="0000007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ou4cx690godg" w:id="20"/>
      <w:bookmarkEnd w:id="20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5. Revenue &amp; Expense Trends</w:t>
      </w:r>
    </w:p>
    <w:p w:rsidR="00000000" w:rsidDel="00000000" w:rsidP="00000000" w:rsidRDefault="00000000" w:rsidRPr="00000000" w14:paraId="00000073">
      <w:pPr>
        <w:numPr>
          <w:ilvl w:val="0"/>
          <w:numId w:val="26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Revenue pattern analysis</w:t>
      </w:r>
    </w:p>
    <w:p w:rsidR="00000000" w:rsidDel="00000000" w:rsidP="00000000" w:rsidRDefault="00000000" w:rsidRPr="00000000" w14:paraId="00000074">
      <w:pPr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Cost structure evaluation</w:t>
      </w:r>
    </w:p>
    <w:p w:rsidR="00000000" w:rsidDel="00000000" w:rsidP="00000000" w:rsidRDefault="00000000" w:rsidRPr="00000000" w14:paraId="00000075">
      <w:pPr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Departmental performance assessment</w:t>
      </w:r>
    </w:p>
    <w:p w:rsidR="00000000" w:rsidDel="00000000" w:rsidP="00000000" w:rsidRDefault="00000000" w:rsidRPr="00000000" w14:paraId="00000076">
      <w:pPr>
        <w:numPr>
          <w:ilvl w:val="0"/>
          <w:numId w:val="26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Efficiency ratio calculations</w:t>
      </w:r>
    </w:p>
    <w:p w:rsidR="00000000" w:rsidDel="00000000" w:rsidP="00000000" w:rsidRDefault="00000000" w:rsidRPr="00000000" w14:paraId="00000077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mp2zf45krm4x" w:id="21"/>
      <w:bookmarkEnd w:id="21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6. Investment &amp; Capital Allocation</w:t>
      </w:r>
    </w:p>
    <w:p w:rsidR="00000000" w:rsidDel="00000000" w:rsidP="00000000" w:rsidRDefault="00000000" w:rsidRPr="00000000" w14:paraId="00000078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Capital expenditure analysis</w:t>
      </w:r>
    </w:p>
    <w:p w:rsidR="00000000" w:rsidDel="00000000" w:rsidP="00000000" w:rsidRDefault="00000000" w:rsidRPr="00000000" w14:paraId="0000007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R&amp;D investment evaluation</w:t>
      </w:r>
    </w:p>
    <w:p w:rsidR="00000000" w:rsidDel="00000000" w:rsidP="00000000" w:rsidRDefault="00000000" w:rsidRPr="00000000" w14:paraId="0000007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investment ROI assessment</w:t>
      </w:r>
    </w:p>
    <w:p w:rsidR="00000000" w:rsidDel="00000000" w:rsidP="00000000" w:rsidRDefault="00000000" w:rsidRPr="00000000" w14:paraId="0000007B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Capital structure optimization</w:t>
      </w:r>
    </w:p>
    <w:p w:rsidR="00000000" w:rsidDel="00000000" w:rsidP="00000000" w:rsidRDefault="00000000" w:rsidRPr="00000000" w14:paraId="0000007C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f5rp4s5wo7iv" w:id="22"/>
      <w:bookmarkEnd w:id="22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7. Optimization Insights Generation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AI-driven recommendation development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Cost-saving opportunity identification</w:t>
      </w:r>
    </w:p>
    <w:p w:rsidR="00000000" w:rsidDel="00000000" w:rsidP="00000000" w:rsidRDefault="00000000" w:rsidRPr="00000000" w14:paraId="0000007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Revenue enhancement strategies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Risk mitigation planning</w:t>
      </w:r>
    </w:p>
    <w:p w:rsidR="00000000" w:rsidDel="00000000" w:rsidP="00000000" w:rsidRDefault="00000000" w:rsidRPr="00000000" w14:paraId="00000081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epc30n4xf4ne" w:id="23"/>
      <w:bookmarkEnd w:id="23"/>
      <w:r w:rsidDel="00000000" w:rsidR="00000000" w:rsidRPr="00000000">
        <w:rPr>
          <w:b w:val="1"/>
          <w:sz w:val="28"/>
          <w:szCs w:val="28"/>
          <w:rtl w:val="0"/>
        </w:rPr>
        <w:t xml:space="preserve">Phase 4: Report Generation and Review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pe9xbh44rvyi" w:id="24"/>
      <w:bookmarkEnd w:id="24"/>
      <w:r w:rsidDel="00000000" w:rsidR="00000000" w:rsidRPr="00000000">
        <w:rPr>
          <w:b w:val="1"/>
          <w:color w:val="000000"/>
          <w:rtl w:val="0"/>
        </w:rPr>
        <w:t xml:space="preserve">Step 6: Comprehensive Report Creation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1-2 hours (automated)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AI generates a detailed report including:</w:t>
      </w:r>
    </w:p>
    <w:p w:rsidR="00000000" w:rsidDel="00000000" w:rsidP="00000000" w:rsidRDefault="00000000" w:rsidRPr="00000000" w14:paraId="0000008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x91wlxiphzef" w:id="25"/>
      <w:bookmarkEnd w:id="25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Executive Summary</w:t>
      </w:r>
    </w:p>
    <w:p w:rsidR="00000000" w:rsidDel="00000000" w:rsidP="00000000" w:rsidRDefault="00000000" w:rsidRPr="00000000" w14:paraId="00000087">
      <w:pPr>
        <w:numPr>
          <w:ilvl w:val="0"/>
          <w:numId w:val="9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High-level financial health assessment</w:t>
      </w:r>
    </w:p>
    <w:p w:rsidR="00000000" w:rsidDel="00000000" w:rsidP="00000000" w:rsidRDefault="00000000" w:rsidRPr="00000000" w14:paraId="00000088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Key findings and critical insights</w:t>
      </w:r>
    </w:p>
    <w:p w:rsidR="00000000" w:rsidDel="00000000" w:rsidP="00000000" w:rsidRDefault="00000000" w:rsidRPr="00000000" w14:paraId="00000089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recommendations overview</w:t>
      </w:r>
    </w:p>
    <w:p w:rsidR="00000000" w:rsidDel="00000000" w:rsidP="00000000" w:rsidRDefault="00000000" w:rsidRPr="00000000" w14:paraId="0000008A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Performance vs. industry benchmarks</w:t>
      </w:r>
    </w:p>
    <w:p w:rsidR="00000000" w:rsidDel="00000000" w:rsidP="00000000" w:rsidRDefault="00000000" w:rsidRPr="00000000" w14:paraId="0000008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ozbfqff4qy1o" w:id="26"/>
      <w:bookmarkEnd w:id="26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Detailed Analysis Sections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Financial Metrics Dashboard</w:t>
      </w:r>
      <w:r w:rsidDel="00000000" w:rsidR="00000000" w:rsidRPr="00000000">
        <w:rPr>
          <w:sz w:val="28"/>
          <w:szCs w:val="28"/>
          <w:rtl w:val="0"/>
        </w:rPr>
        <w:t xml:space="preserve">: Current performance indicators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Trend Analysis</w:t>
      </w:r>
      <w:r w:rsidDel="00000000" w:rsidR="00000000" w:rsidRPr="00000000">
        <w:rPr>
          <w:sz w:val="28"/>
          <w:szCs w:val="28"/>
          <w:rtl w:val="0"/>
        </w:rPr>
        <w:t xml:space="preserve">: Historical performance patterns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Benchmarking Results</w:t>
      </w:r>
      <w:r w:rsidDel="00000000" w:rsidR="00000000" w:rsidRPr="00000000">
        <w:rPr>
          <w:sz w:val="28"/>
          <w:szCs w:val="28"/>
          <w:rtl w:val="0"/>
        </w:rPr>
        <w:t xml:space="preserve">: Industry and competitor comparisons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Risk Assessment</w:t>
      </w:r>
      <w:r w:rsidDel="00000000" w:rsidR="00000000" w:rsidRPr="00000000">
        <w:rPr>
          <w:sz w:val="28"/>
          <w:szCs w:val="28"/>
          <w:rtl w:val="0"/>
        </w:rPr>
        <w:t xml:space="preserve">: Identified financial risks and mitigation strategies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Optimization Opportunities</w:t>
      </w:r>
      <w:r w:rsidDel="00000000" w:rsidR="00000000" w:rsidRPr="00000000">
        <w:rPr>
          <w:sz w:val="28"/>
          <w:szCs w:val="28"/>
          <w:rtl w:val="0"/>
        </w:rPr>
        <w:t xml:space="preserve">: Specific improvement recommendations</w:t>
      </w:r>
    </w:p>
    <w:p w:rsidR="00000000" w:rsidDel="00000000" w:rsidP="00000000" w:rsidRDefault="00000000" w:rsidRPr="00000000" w14:paraId="0000009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ggvozwz7d4lu" w:id="27"/>
      <w:bookmarkEnd w:id="27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Implementation Roadmap</w:t>
      </w:r>
    </w:p>
    <w:p w:rsidR="00000000" w:rsidDel="00000000" w:rsidP="00000000" w:rsidRDefault="00000000" w:rsidRPr="00000000" w14:paraId="00000092">
      <w:pPr>
        <w:numPr>
          <w:ilvl w:val="0"/>
          <w:numId w:val="20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Prioritized action items</w:t>
      </w:r>
    </w:p>
    <w:p w:rsidR="00000000" w:rsidDel="00000000" w:rsidP="00000000" w:rsidRDefault="00000000" w:rsidRPr="00000000" w14:paraId="0000009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Timeline and milestones</w:t>
      </w:r>
    </w:p>
    <w:p w:rsidR="00000000" w:rsidDel="00000000" w:rsidP="00000000" w:rsidRDefault="00000000" w:rsidRPr="00000000" w14:paraId="00000094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Resource requirements</w:t>
      </w:r>
    </w:p>
    <w:p w:rsidR="00000000" w:rsidDel="00000000" w:rsidP="00000000" w:rsidRDefault="00000000" w:rsidRPr="00000000" w14:paraId="00000095">
      <w:pPr>
        <w:numPr>
          <w:ilvl w:val="0"/>
          <w:numId w:val="20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Expected outcomes and ROI projections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2pwrs6ocg48l" w:id="28"/>
      <w:bookmarkEnd w:id="28"/>
      <w:r w:rsidDel="00000000" w:rsidR="00000000" w:rsidRPr="00000000">
        <w:rPr>
          <w:b w:val="1"/>
          <w:color w:val="000000"/>
          <w:rtl w:val="0"/>
        </w:rPr>
        <w:t xml:space="preserve">Step 7: Report Validation and Customization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2-3 hours</w:t>
      </w:r>
    </w:p>
    <w:p w:rsidR="00000000" w:rsidDel="00000000" w:rsidP="00000000" w:rsidRDefault="00000000" w:rsidRPr="00000000" w14:paraId="00000098">
      <w:pPr>
        <w:numPr>
          <w:ilvl w:val="0"/>
          <w:numId w:val="21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Review AI Findings</w:t>
        <w:br w:type="textWrapping"/>
      </w:r>
    </w:p>
    <w:p w:rsidR="00000000" w:rsidDel="00000000" w:rsidP="00000000" w:rsidRDefault="00000000" w:rsidRPr="00000000" w14:paraId="00000099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Verify the accuracy of extracted data</w:t>
      </w:r>
    </w:p>
    <w:p w:rsidR="00000000" w:rsidDel="00000000" w:rsidP="00000000" w:rsidRDefault="00000000" w:rsidRPr="00000000" w14:paraId="0000009A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Confirm calculation methodologies</w:t>
      </w:r>
    </w:p>
    <w:p w:rsidR="00000000" w:rsidDel="00000000" w:rsidP="00000000" w:rsidRDefault="00000000" w:rsidRPr="00000000" w14:paraId="0000009B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Validate industry comparisons</w:t>
      </w:r>
    </w:p>
    <w:p w:rsidR="00000000" w:rsidDel="00000000" w:rsidP="00000000" w:rsidRDefault="00000000" w:rsidRPr="00000000" w14:paraId="0000009C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Customize Recommendations</w:t>
        <w:br w:type="textWrapping"/>
      </w:r>
    </w:p>
    <w:p w:rsidR="00000000" w:rsidDel="00000000" w:rsidP="00000000" w:rsidRDefault="00000000" w:rsidRPr="00000000" w14:paraId="0000009D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Align with company-specific constraints</w:t>
      </w:r>
    </w:p>
    <w:p w:rsidR="00000000" w:rsidDel="00000000" w:rsidP="00000000" w:rsidRDefault="00000000" w:rsidRPr="00000000" w14:paraId="0000009E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Adjust for strategic priorities</w:t>
      </w:r>
    </w:p>
    <w:p w:rsidR="00000000" w:rsidDel="00000000" w:rsidP="00000000" w:rsidRDefault="00000000" w:rsidRPr="00000000" w14:paraId="0000009F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Consider implementation capacity</w:t>
      </w:r>
    </w:p>
    <w:p w:rsidR="00000000" w:rsidDel="00000000" w:rsidP="00000000" w:rsidRDefault="00000000" w:rsidRPr="00000000" w14:paraId="000000A0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Stakeholder Preparation</w:t>
        <w:br w:type="textWrapping"/>
      </w:r>
    </w:p>
    <w:p w:rsidR="00000000" w:rsidDel="00000000" w:rsidP="00000000" w:rsidRDefault="00000000" w:rsidRPr="00000000" w14:paraId="000000A1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Prepare executive summary for leadership</w:t>
      </w:r>
    </w:p>
    <w:p w:rsidR="00000000" w:rsidDel="00000000" w:rsidP="00000000" w:rsidRDefault="00000000" w:rsidRPr="00000000" w14:paraId="000000A2">
      <w:pPr>
        <w:numPr>
          <w:ilvl w:val="1"/>
          <w:numId w:val="2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Create department-specific action items</w:t>
      </w:r>
    </w:p>
    <w:p w:rsidR="00000000" w:rsidDel="00000000" w:rsidP="00000000" w:rsidRDefault="00000000" w:rsidRPr="00000000" w14:paraId="000000A3">
      <w:pPr>
        <w:numPr>
          <w:ilvl w:val="1"/>
          <w:numId w:val="21"/>
        </w:numPr>
        <w:spacing w:after="24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Develop presentation materials</w:t>
      </w:r>
    </w:p>
    <w:p w:rsidR="00000000" w:rsidDel="00000000" w:rsidP="00000000" w:rsidRDefault="00000000" w:rsidRPr="00000000" w14:paraId="000000A4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tyrpqjjz6wl6" w:id="29"/>
      <w:bookmarkEnd w:id="29"/>
      <w:r w:rsidDel="00000000" w:rsidR="00000000" w:rsidRPr="00000000">
        <w:rPr>
          <w:b w:val="1"/>
          <w:sz w:val="28"/>
          <w:szCs w:val="28"/>
          <w:rtl w:val="0"/>
        </w:rPr>
        <w:t xml:space="preserve">Phase 5: Implementation Planning</w:t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vwtui9wormvs" w:id="30"/>
      <w:bookmarkEnd w:id="30"/>
      <w:r w:rsidDel="00000000" w:rsidR="00000000" w:rsidRPr="00000000">
        <w:rPr>
          <w:b w:val="1"/>
          <w:color w:val="000000"/>
          <w:rtl w:val="0"/>
        </w:rPr>
        <w:t xml:space="preserve">Step 8: Action Plan Development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1 week</w:t>
      </w:r>
    </w:p>
    <w:p w:rsidR="00000000" w:rsidDel="00000000" w:rsidP="00000000" w:rsidRDefault="00000000" w:rsidRPr="00000000" w14:paraId="000000A8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95g670xfvja6" w:id="31"/>
      <w:bookmarkEnd w:id="31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Immediate Actions (0-30 days)</w:t>
      </w:r>
    </w:p>
    <w:p w:rsidR="00000000" w:rsidDel="00000000" w:rsidP="00000000" w:rsidRDefault="00000000" w:rsidRPr="00000000" w14:paraId="000000A9">
      <w:pPr>
        <w:numPr>
          <w:ilvl w:val="0"/>
          <w:numId w:val="22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Quick wins and low-hanging fruit</w:t>
      </w:r>
    </w:p>
    <w:p w:rsidR="00000000" w:rsidDel="00000000" w:rsidP="00000000" w:rsidRDefault="00000000" w:rsidRPr="00000000" w14:paraId="000000AA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Process improvements</w:t>
      </w:r>
    </w:p>
    <w:p w:rsidR="00000000" w:rsidDel="00000000" w:rsidP="00000000" w:rsidRDefault="00000000" w:rsidRPr="00000000" w14:paraId="000000AB">
      <w:pPr>
        <w:numPr>
          <w:ilvl w:val="0"/>
          <w:numId w:val="22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Policy adjustments</w:t>
      </w:r>
    </w:p>
    <w:p w:rsidR="00000000" w:rsidDel="00000000" w:rsidP="00000000" w:rsidRDefault="00000000" w:rsidRPr="00000000" w14:paraId="000000AC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3005mtnea4o0" w:id="32"/>
      <w:bookmarkEnd w:id="32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Short-term Initiatives (1-6 months)</w:t>
      </w:r>
    </w:p>
    <w:p w:rsidR="00000000" w:rsidDel="00000000" w:rsidP="00000000" w:rsidRDefault="00000000" w:rsidRPr="00000000" w14:paraId="000000AD">
      <w:pPr>
        <w:numPr>
          <w:ilvl w:val="0"/>
          <w:numId w:val="34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System implementations</w:t>
      </w:r>
    </w:p>
    <w:p w:rsidR="00000000" w:rsidDel="00000000" w:rsidP="00000000" w:rsidRDefault="00000000" w:rsidRPr="00000000" w14:paraId="000000AE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Structural improvements</w:t>
      </w:r>
    </w:p>
    <w:p w:rsidR="00000000" w:rsidDel="00000000" w:rsidP="00000000" w:rsidRDefault="00000000" w:rsidRPr="00000000" w14:paraId="000000AF">
      <w:pPr>
        <w:numPr>
          <w:ilvl w:val="0"/>
          <w:numId w:val="34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adjustments</w:t>
      </w:r>
    </w:p>
    <w:p w:rsidR="00000000" w:rsidDel="00000000" w:rsidP="00000000" w:rsidRDefault="00000000" w:rsidRPr="00000000" w14:paraId="000000B0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9f46yr499yt0" w:id="33"/>
      <w:bookmarkEnd w:id="33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Long-term Strategic Changes (6-24 months)</w:t>
      </w:r>
    </w:p>
    <w:p w:rsidR="00000000" w:rsidDel="00000000" w:rsidP="00000000" w:rsidRDefault="00000000" w:rsidRPr="00000000" w14:paraId="000000B1">
      <w:pPr>
        <w:numPr>
          <w:ilvl w:val="0"/>
          <w:numId w:val="27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Major investments</w:t>
      </w:r>
    </w:p>
    <w:p w:rsidR="00000000" w:rsidDel="00000000" w:rsidP="00000000" w:rsidRDefault="00000000" w:rsidRPr="00000000" w14:paraId="000000B2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Market expansion</w:t>
      </w:r>
    </w:p>
    <w:p w:rsidR="00000000" w:rsidDel="00000000" w:rsidP="00000000" w:rsidRDefault="00000000" w:rsidRPr="00000000" w14:paraId="000000B3">
      <w:pPr>
        <w:numPr>
          <w:ilvl w:val="0"/>
          <w:numId w:val="27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Business model optimization</w:t>
      </w:r>
    </w:p>
    <w:p w:rsidR="00000000" w:rsidDel="00000000" w:rsidP="00000000" w:rsidRDefault="00000000" w:rsidRPr="00000000" w14:paraId="000000B4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qc8blisqn9by" w:id="34"/>
      <w:bookmarkEnd w:id="34"/>
      <w:r w:rsidDel="00000000" w:rsidR="00000000" w:rsidRPr="00000000">
        <w:rPr>
          <w:b w:val="1"/>
          <w:color w:val="000000"/>
          <w:rtl w:val="0"/>
        </w:rPr>
        <w:t xml:space="preserve">Step 9: Performance Monitoring Setup</w:t>
      </w:r>
    </w:p>
    <w:p w:rsidR="00000000" w:rsidDel="00000000" w:rsidP="00000000" w:rsidRDefault="00000000" w:rsidRPr="00000000" w14:paraId="000000B5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2-3 days</w:t>
      </w:r>
    </w:p>
    <w:p w:rsidR="00000000" w:rsidDel="00000000" w:rsidP="00000000" w:rsidRDefault="00000000" w:rsidRPr="00000000" w14:paraId="000000B6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KPI Dashboard Creation</w:t>
        <w:br w:type="textWrapping"/>
      </w:r>
    </w:p>
    <w:p w:rsidR="00000000" w:rsidDel="00000000" w:rsidP="00000000" w:rsidRDefault="00000000" w:rsidRPr="00000000" w14:paraId="000000B7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Financial health score tracking</w:t>
      </w:r>
    </w:p>
    <w:p w:rsidR="00000000" w:rsidDel="00000000" w:rsidP="00000000" w:rsidRDefault="00000000" w:rsidRPr="00000000" w14:paraId="000000B8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Key metric monitoring</w:t>
      </w:r>
    </w:p>
    <w:p w:rsidR="00000000" w:rsidDel="00000000" w:rsidP="00000000" w:rsidRDefault="00000000" w:rsidRPr="00000000" w14:paraId="000000B9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Trend analysis capabilities</w:t>
      </w:r>
    </w:p>
    <w:p w:rsidR="00000000" w:rsidDel="00000000" w:rsidP="00000000" w:rsidRDefault="00000000" w:rsidRPr="00000000" w14:paraId="000000B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Reporting Schedule</w:t>
        <w:br w:type="textWrapping"/>
      </w:r>
    </w:p>
    <w:p w:rsidR="00000000" w:rsidDel="00000000" w:rsidP="00000000" w:rsidRDefault="00000000" w:rsidRPr="00000000" w14:paraId="000000BB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Monthly financial reviews</w:t>
      </w:r>
    </w:p>
    <w:p w:rsidR="00000000" w:rsidDel="00000000" w:rsidP="00000000" w:rsidRDefault="00000000" w:rsidRPr="00000000" w14:paraId="000000BC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Quarterly deep-dive analysis</w:t>
      </w:r>
    </w:p>
    <w:p w:rsidR="00000000" w:rsidDel="00000000" w:rsidP="00000000" w:rsidRDefault="00000000" w:rsidRPr="00000000" w14:paraId="000000BD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Annual comprehensive assessment</w:t>
      </w:r>
    </w:p>
    <w:p w:rsidR="00000000" w:rsidDel="00000000" w:rsidP="00000000" w:rsidRDefault="00000000" w:rsidRPr="00000000" w14:paraId="000000B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Stakeholder Communication</w:t>
        <w:br w:type="textWrapping"/>
      </w:r>
    </w:p>
    <w:p w:rsidR="00000000" w:rsidDel="00000000" w:rsidP="00000000" w:rsidRDefault="00000000" w:rsidRPr="00000000" w14:paraId="000000BF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Regular update schedules</w:t>
      </w:r>
    </w:p>
    <w:p w:rsidR="00000000" w:rsidDel="00000000" w:rsidP="00000000" w:rsidRDefault="00000000" w:rsidRPr="00000000" w14:paraId="000000C0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Progress reporting formats</w:t>
      </w:r>
    </w:p>
    <w:p w:rsidR="00000000" w:rsidDel="00000000" w:rsidP="00000000" w:rsidRDefault="00000000" w:rsidRPr="00000000" w14:paraId="000000C1">
      <w:pPr>
        <w:numPr>
          <w:ilvl w:val="1"/>
          <w:numId w:val="11"/>
        </w:numPr>
        <w:spacing w:after="240" w:before="0" w:beforeAutospacing="0" w:lineRule="auto"/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Decision-making protocols</w:t>
      </w:r>
    </w:p>
    <w:p w:rsidR="00000000" w:rsidDel="00000000" w:rsidP="00000000" w:rsidRDefault="00000000" w:rsidRPr="00000000" w14:paraId="000000C2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9q80wdlk4to9" w:id="35"/>
      <w:bookmarkEnd w:id="35"/>
      <w:r w:rsidDel="00000000" w:rsidR="00000000" w:rsidRPr="00000000">
        <w:rPr>
          <w:b w:val="1"/>
          <w:sz w:val="28"/>
          <w:szCs w:val="28"/>
          <w:rtl w:val="0"/>
        </w:rPr>
        <w:t xml:space="preserve">Phase 6: Continuous Optimization</w:t>
      </w:r>
    </w:p>
    <w:p w:rsidR="00000000" w:rsidDel="00000000" w:rsidP="00000000" w:rsidRDefault="00000000" w:rsidRPr="00000000" w14:paraId="000000C4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19djvr9vmlle" w:id="36"/>
      <w:bookmarkEnd w:id="36"/>
      <w:r w:rsidDel="00000000" w:rsidR="00000000" w:rsidRPr="00000000">
        <w:rPr>
          <w:b w:val="1"/>
          <w:color w:val="000000"/>
          <w:rtl w:val="0"/>
        </w:rPr>
        <w:t xml:space="preserve">Step 10: Ongoing Analysis and Refinement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Timeline: Ongoing</w:t>
      </w:r>
    </w:p>
    <w:p w:rsidR="00000000" w:rsidDel="00000000" w:rsidP="00000000" w:rsidRDefault="00000000" w:rsidRPr="00000000" w14:paraId="000000C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pts1ycpwl4qo" w:id="37"/>
      <w:bookmarkEnd w:id="37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Monthly Activities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Update financial data</w:t>
      </w:r>
    </w:p>
    <w:p w:rsidR="00000000" w:rsidDel="00000000" w:rsidP="00000000" w:rsidRDefault="00000000" w:rsidRPr="00000000" w14:paraId="000000C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Monitor KPI performance</w:t>
      </w:r>
    </w:p>
    <w:p w:rsidR="00000000" w:rsidDel="00000000" w:rsidP="00000000" w:rsidRDefault="00000000" w:rsidRPr="00000000" w14:paraId="000000C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Adjust action plans as needed</w:t>
      </w:r>
    </w:p>
    <w:p w:rsidR="00000000" w:rsidDel="00000000" w:rsidP="00000000" w:rsidRDefault="00000000" w:rsidRPr="00000000" w14:paraId="000000CA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u1knkm12jobb" w:id="38"/>
      <w:bookmarkEnd w:id="38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Quarterly Reviews</w:t>
      </w:r>
    </w:p>
    <w:p w:rsidR="00000000" w:rsidDel="00000000" w:rsidP="00000000" w:rsidRDefault="00000000" w:rsidRPr="00000000" w14:paraId="000000CB">
      <w:pPr>
        <w:numPr>
          <w:ilvl w:val="0"/>
          <w:numId w:val="18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Comprehensive performance assessment</w:t>
      </w:r>
    </w:p>
    <w:p w:rsidR="00000000" w:rsidDel="00000000" w:rsidP="00000000" w:rsidRDefault="00000000" w:rsidRPr="00000000" w14:paraId="000000CC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Strategy refinement</w:t>
      </w:r>
    </w:p>
    <w:p w:rsidR="00000000" w:rsidDel="00000000" w:rsidP="00000000" w:rsidRDefault="00000000" w:rsidRPr="00000000" w14:paraId="000000CD">
      <w:pPr>
        <w:numPr>
          <w:ilvl w:val="0"/>
          <w:numId w:val="18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New opportunity identification</w:t>
      </w:r>
    </w:p>
    <w:p w:rsidR="00000000" w:rsidDel="00000000" w:rsidP="00000000" w:rsidRDefault="00000000" w:rsidRPr="00000000" w14:paraId="000000CE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8"/>
          <w:szCs w:val="28"/>
        </w:rPr>
      </w:pPr>
      <w:bookmarkStart w:colFirst="0" w:colLast="0" w:name="_389gpfnss9zo" w:id="39"/>
      <w:bookmarkEnd w:id="39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Annual Re-analysis</w:t>
      </w:r>
    </w:p>
    <w:p w:rsidR="00000000" w:rsidDel="00000000" w:rsidP="00000000" w:rsidRDefault="00000000" w:rsidRPr="00000000" w14:paraId="000000CF">
      <w:pPr>
        <w:numPr>
          <w:ilvl w:val="0"/>
          <w:numId w:val="24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Complete financial health re-evaluation</w:t>
      </w:r>
    </w:p>
    <w:p w:rsidR="00000000" w:rsidDel="00000000" w:rsidP="00000000" w:rsidRDefault="00000000" w:rsidRPr="00000000" w14:paraId="000000D0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plan updates</w:t>
      </w:r>
    </w:p>
    <w:p w:rsidR="00000000" w:rsidDel="00000000" w:rsidP="00000000" w:rsidRDefault="00000000" w:rsidRPr="00000000" w14:paraId="000000D1">
      <w:pPr>
        <w:numPr>
          <w:ilvl w:val="0"/>
          <w:numId w:val="24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Long-term goal adjustment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u4bwv3q82xz9" w:id="40"/>
      <w:bookmarkEnd w:id="40"/>
      <w:r w:rsidDel="00000000" w:rsidR="00000000" w:rsidRPr="00000000">
        <w:rPr>
          <w:b w:val="1"/>
          <w:sz w:val="28"/>
          <w:szCs w:val="28"/>
          <w:rtl w:val="0"/>
        </w:rPr>
        <w:t xml:space="preserve">Success Factors and Best Practices</w:t>
      </w:r>
    </w:p>
    <w:p w:rsidR="00000000" w:rsidDel="00000000" w:rsidP="00000000" w:rsidRDefault="00000000" w:rsidRPr="00000000" w14:paraId="000000D4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3fwhnw7pdcpn" w:id="41"/>
      <w:bookmarkEnd w:id="41"/>
      <w:r w:rsidDel="00000000" w:rsidR="00000000" w:rsidRPr="00000000">
        <w:rPr>
          <w:b w:val="1"/>
          <w:color w:val="000000"/>
          <w:rtl w:val="0"/>
        </w:rPr>
        <w:t xml:space="preserve">Data Quality Excellence</w:t>
      </w:r>
    </w:p>
    <w:p w:rsidR="00000000" w:rsidDel="00000000" w:rsidP="00000000" w:rsidRDefault="00000000" w:rsidRPr="00000000" w14:paraId="000000D5">
      <w:pPr>
        <w:numPr>
          <w:ilvl w:val="0"/>
          <w:numId w:val="31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Maintain consistent data collection processes</w:t>
      </w:r>
    </w:p>
    <w:p w:rsidR="00000000" w:rsidDel="00000000" w:rsidP="00000000" w:rsidRDefault="00000000" w:rsidRPr="00000000" w14:paraId="000000D6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Ensure timely and accurate financial reporting</w:t>
      </w:r>
    </w:p>
    <w:p w:rsidR="00000000" w:rsidDel="00000000" w:rsidP="00000000" w:rsidRDefault="00000000" w:rsidRPr="00000000" w14:paraId="000000D7">
      <w:pPr>
        <w:numPr>
          <w:ilvl w:val="0"/>
          <w:numId w:val="31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Implement robust data validation procedures</w:t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hixg1ul7m96m" w:id="42"/>
      <w:bookmarkEnd w:id="42"/>
      <w:r w:rsidDel="00000000" w:rsidR="00000000" w:rsidRPr="00000000">
        <w:rPr>
          <w:b w:val="1"/>
          <w:color w:val="000000"/>
          <w:rtl w:val="0"/>
        </w:rPr>
        <w:t xml:space="preserve">Stakeholder Engagement</w:t>
      </w:r>
    </w:p>
    <w:p w:rsidR="00000000" w:rsidDel="00000000" w:rsidP="00000000" w:rsidRDefault="00000000" w:rsidRPr="00000000" w14:paraId="000000D9">
      <w:pPr>
        <w:numPr>
          <w:ilvl w:val="0"/>
          <w:numId w:val="32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Involve key decision-makers in the process</w:t>
      </w:r>
    </w:p>
    <w:p w:rsidR="00000000" w:rsidDel="00000000" w:rsidP="00000000" w:rsidRDefault="00000000" w:rsidRPr="00000000" w14:paraId="000000DA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Communicate findings clearly and actionably</w:t>
      </w:r>
    </w:p>
    <w:p w:rsidR="00000000" w:rsidDel="00000000" w:rsidP="00000000" w:rsidRDefault="00000000" w:rsidRPr="00000000" w14:paraId="000000DB">
      <w:pPr>
        <w:numPr>
          <w:ilvl w:val="0"/>
          <w:numId w:val="32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Secure buy-in for recommended changes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pgrehem6acch" w:id="43"/>
      <w:bookmarkEnd w:id="43"/>
      <w:r w:rsidDel="00000000" w:rsidR="00000000" w:rsidRPr="00000000">
        <w:rPr>
          <w:b w:val="1"/>
          <w:color w:val="000000"/>
          <w:rtl w:val="0"/>
        </w:rPr>
        <w:t xml:space="preserve">Implementation Discipline</w:t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Follow through on prioritized recommendations</w:t>
      </w:r>
    </w:p>
    <w:p w:rsidR="00000000" w:rsidDel="00000000" w:rsidP="00000000" w:rsidRDefault="00000000" w:rsidRPr="00000000" w14:paraId="000000D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Monitor progress against established timelines</w:t>
      </w:r>
    </w:p>
    <w:p w:rsidR="00000000" w:rsidDel="00000000" w:rsidP="00000000" w:rsidRDefault="00000000" w:rsidRPr="00000000" w14:paraId="000000DF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Adjust strategies based on results and market changes</w:t>
      </w:r>
    </w:p>
    <w:p w:rsidR="00000000" w:rsidDel="00000000" w:rsidP="00000000" w:rsidRDefault="00000000" w:rsidRPr="00000000" w14:paraId="000000E0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yf69ux8j2c3f" w:id="44"/>
      <w:bookmarkEnd w:id="44"/>
      <w:r w:rsidDel="00000000" w:rsidR="00000000" w:rsidRPr="00000000">
        <w:rPr>
          <w:b w:val="1"/>
          <w:color w:val="000000"/>
          <w:rtl w:val="0"/>
        </w:rPr>
        <w:t xml:space="preserve">Continuous Improvement</w:t>
      </w:r>
    </w:p>
    <w:p w:rsidR="00000000" w:rsidDel="00000000" w:rsidP="00000000" w:rsidRDefault="00000000" w:rsidRPr="00000000" w14:paraId="000000E1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Regularly update analysis with new data</w:t>
      </w:r>
    </w:p>
    <w:p w:rsidR="00000000" w:rsidDel="00000000" w:rsidP="00000000" w:rsidRDefault="00000000" w:rsidRPr="00000000" w14:paraId="000000E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Refine processes based on experience</w:t>
      </w:r>
    </w:p>
    <w:p w:rsidR="00000000" w:rsidDel="00000000" w:rsidP="00000000" w:rsidRDefault="00000000" w:rsidRPr="00000000" w14:paraId="000000E3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✅ Stay current with industry best practices</w:t>
      </w:r>
    </w:p>
    <w:p w:rsidR="00000000" w:rsidDel="00000000" w:rsidP="00000000" w:rsidRDefault="00000000" w:rsidRPr="00000000" w14:paraId="000000E4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yh6j02m8tku8" w:id="45"/>
      <w:bookmarkEnd w:id="45"/>
      <w:r w:rsidDel="00000000" w:rsidR="00000000" w:rsidRPr="00000000">
        <w:rPr>
          <w:b w:val="1"/>
          <w:sz w:val="28"/>
          <w:szCs w:val="28"/>
          <w:rtl w:val="0"/>
        </w:rPr>
        <w:t xml:space="preserve">Expected Outcomes</w:t>
      </w:r>
    </w:p>
    <w:p w:rsidR="00000000" w:rsidDel="00000000" w:rsidP="00000000" w:rsidRDefault="00000000" w:rsidRPr="00000000" w14:paraId="000000E6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bo7r4su6uqzr" w:id="46"/>
      <w:bookmarkEnd w:id="46"/>
      <w:r w:rsidDel="00000000" w:rsidR="00000000" w:rsidRPr="00000000">
        <w:rPr>
          <w:b w:val="1"/>
          <w:color w:val="000000"/>
          <w:rtl w:val="0"/>
        </w:rPr>
        <w:t xml:space="preserve">Financial Performance Improvements</w:t>
      </w:r>
    </w:p>
    <w:p w:rsidR="00000000" w:rsidDel="00000000" w:rsidP="00000000" w:rsidRDefault="00000000" w:rsidRPr="00000000" w14:paraId="000000E7">
      <w:pPr>
        <w:numPr>
          <w:ilvl w:val="0"/>
          <w:numId w:val="30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Liquidity Enhancement</w:t>
      </w:r>
      <w:r w:rsidDel="00000000" w:rsidR="00000000" w:rsidRPr="00000000">
        <w:rPr>
          <w:sz w:val="28"/>
          <w:szCs w:val="28"/>
          <w:rtl w:val="0"/>
        </w:rPr>
        <w:t xml:space="preserve">: Improved cash flow management and working capital optimization</w:t>
      </w:r>
    </w:p>
    <w:p w:rsidR="00000000" w:rsidDel="00000000" w:rsidP="00000000" w:rsidRDefault="00000000" w:rsidRPr="00000000" w14:paraId="000000E8">
      <w:pPr>
        <w:numPr>
          <w:ilvl w:val="0"/>
          <w:numId w:val="30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Profitability Growth</w:t>
      </w:r>
      <w:r w:rsidDel="00000000" w:rsidR="00000000" w:rsidRPr="00000000">
        <w:rPr>
          <w:sz w:val="28"/>
          <w:szCs w:val="28"/>
          <w:rtl w:val="0"/>
        </w:rPr>
        <w:t xml:space="preserve">: Higher margins through cost optimization and revenue enhancement</w:t>
      </w:r>
    </w:p>
    <w:p w:rsidR="00000000" w:rsidDel="00000000" w:rsidP="00000000" w:rsidRDefault="00000000" w:rsidRPr="00000000" w14:paraId="000000E9">
      <w:pPr>
        <w:numPr>
          <w:ilvl w:val="0"/>
          <w:numId w:val="30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Risk Reduction</w:t>
      </w:r>
      <w:r w:rsidDel="00000000" w:rsidR="00000000" w:rsidRPr="00000000">
        <w:rPr>
          <w:sz w:val="28"/>
          <w:szCs w:val="28"/>
          <w:rtl w:val="0"/>
        </w:rPr>
        <w:t xml:space="preserve">: Better financial stability and risk management</w:t>
      </w:r>
    </w:p>
    <w:p w:rsidR="00000000" w:rsidDel="00000000" w:rsidP="00000000" w:rsidRDefault="00000000" w:rsidRPr="00000000" w14:paraId="000000EA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z86ov1cf0zy0" w:id="47"/>
      <w:bookmarkEnd w:id="47"/>
      <w:r w:rsidDel="00000000" w:rsidR="00000000" w:rsidRPr="00000000">
        <w:rPr>
          <w:b w:val="1"/>
          <w:color w:val="000000"/>
          <w:rtl w:val="0"/>
        </w:rPr>
        <w:t xml:space="preserve">Strategic Benefits</w:t>
      </w:r>
    </w:p>
    <w:p w:rsidR="00000000" w:rsidDel="00000000" w:rsidP="00000000" w:rsidRDefault="00000000" w:rsidRPr="00000000" w14:paraId="000000EB">
      <w:pPr>
        <w:numPr>
          <w:ilvl w:val="0"/>
          <w:numId w:val="36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Data-Driven Decision Making</w:t>
      </w:r>
      <w:r w:rsidDel="00000000" w:rsidR="00000000" w:rsidRPr="00000000">
        <w:rPr>
          <w:sz w:val="28"/>
          <w:szCs w:val="28"/>
          <w:rtl w:val="0"/>
        </w:rPr>
        <w:t xml:space="preserve">: Evidence-based financial strategies</w:t>
      </w:r>
    </w:p>
    <w:p w:rsidR="00000000" w:rsidDel="00000000" w:rsidP="00000000" w:rsidRDefault="00000000" w:rsidRPr="00000000" w14:paraId="000000EC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Competitive Advantage</w:t>
      </w:r>
      <w:r w:rsidDel="00000000" w:rsidR="00000000" w:rsidRPr="00000000">
        <w:rPr>
          <w:sz w:val="28"/>
          <w:szCs w:val="28"/>
          <w:rtl w:val="0"/>
        </w:rPr>
        <w:t xml:space="preserve">: Industry benchmarking and best practice implementation</w:t>
      </w:r>
    </w:p>
    <w:p w:rsidR="00000000" w:rsidDel="00000000" w:rsidP="00000000" w:rsidRDefault="00000000" w:rsidRPr="00000000" w14:paraId="000000ED">
      <w:pPr>
        <w:numPr>
          <w:ilvl w:val="0"/>
          <w:numId w:val="36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Future-Ready Planning</w:t>
      </w:r>
      <w:r w:rsidDel="00000000" w:rsidR="00000000" w:rsidRPr="00000000">
        <w:rPr>
          <w:sz w:val="28"/>
          <w:szCs w:val="28"/>
          <w:rtl w:val="0"/>
        </w:rPr>
        <w:t xml:space="preserve">: Proactive financial management and scenario planning</w:t>
      </w:r>
    </w:p>
    <w:p w:rsidR="00000000" w:rsidDel="00000000" w:rsidP="00000000" w:rsidRDefault="00000000" w:rsidRPr="00000000" w14:paraId="000000EE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l7q5w3wc1251" w:id="48"/>
      <w:bookmarkEnd w:id="48"/>
      <w:r w:rsidDel="00000000" w:rsidR="00000000" w:rsidRPr="00000000">
        <w:rPr>
          <w:b w:val="1"/>
          <w:color w:val="000000"/>
          <w:rtl w:val="0"/>
        </w:rPr>
        <w:t xml:space="preserve">Operational Excellence</w:t>
      </w:r>
    </w:p>
    <w:p w:rsidR="00000000" w:rsidDel="00000000" w:rsidP="00000000" w:rsidRDefault="00000000" w:rsidRPr="00000000" w14:paraId="000000EF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Process Optimization</w:t>
      </w:r>
      <w:r w:rsidDel="00000000" w:rsidR="00000000" w:rsidRPr="00000000">
        <w:rPr>
          <w:sz w:val="28"/>
          <w:szCs w:val="28"/>
          <w:rtl w:val="0"/>
        </w:rPr>
        <w:t xml:space="preserve">: Streamlined financial operations</w:t>
      </w:r>
    </w:p>
    <w:p w:rsidR="00000000" w:rsidDel="00000000" w:rsidP="00000000" w:rsidRDefault="00000000" w:rsidRPr="00000000" w14:paraId="000000F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Resource Allocation</w:t>
      </w:r>
      <w:r w:rsidDel="00000000" w:rsidR="00000000" w:rsidRPr="00000000">
        <w:rPr>
          <w:sz w:val="28"/>
          <w:szCs w:val="28"/>
          <w:rtl w:val="0"/>
        </w:rPr>
        <w:t xml:space="preserve">: Improved capital deployment and investment decisions</w:t>
      </w:r>
    </w:p>
    <w:p w:rsidR="00000000" w:rsidDel="00000000" w:rsidP="00000000" w:rsidRDefault="00000000" w:rsidRPr="00000000" w14:paraId="000000F1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Performance Monitoring</w:t>
      </w:r>
      <w:r w:rsidDel="00000000" w:rsidR="00000000" w:rsidRPr="00000000">
        <w:rPr>
          <w:sz w:val="28"/>
          <w:szCs w:val="28"/>
          <w:rtl w:val="0"/>
        </w:rPr>
        <w:t xml:space="preserve">: Enhanced financial tracking and reporting capabilities</w:t>
      </w:r>
    </w:p>
    <w:p w:rsidR="00000000" w:rsidDel="00000000" w:rsidP="00000000" w:rsidRDefault="00000000" w:rsidRPr="00000000" w14:paraId="000000F2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2"/>
        <w:keepNext w:val="0"/>
        <w:keepLines w:val="0"/>
        <w:spacing w:after="80" w:lineRule="auto"/>
        <w:rPr>
          <w:b w:val="1"/>
          <w:sz w:val="28"/>
          <w:szCs w:val="28"/>
        </w:rPr>
      </w:pPr>
      <w:bookmarkStart w:colFirst="0" w:colLast="0" w:name="_fvq2dkcxuqz9" w:id="49"/>
      <w:bookmarkEnd w:id="49"/>
      <w:r w:rsidDel="00000000" w:rsidR="00000000" w:rsidRPr="00000000">
        <w:rPr>
          <w:b w:val="1"/>
          <w:sz w:val="28"/>
          <w:szCs w:val="28"/>
          <w:rtl w:val="0"/>
        </w:rPr>
        <w:t xml:space="preserve">Support and Resources</w:t>
      </w:r>
    </w:p>
    <w:p w:rsidR="00000000" w:rsidDel="00000000" w:rsidP="00000000" w:rsidRDefault="00000000" w:rsidRPr="00000000" w14:paraId="000000F4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1hdctxus27pj" w:id="50"/>
      <w:bookmarkEnd w:id="50"/>
      <w:r w:rsidDel="00000000" w:rsidR="00000000" w:rsidRPr="00000000">
        <w:rPr>
          <w:b w:val="1"/>
          <w:color w:val="000000"/>
          <w:rtl w:val="0"/>
        </w:rPr>
        <w:t xml:space="preserve">For Novice Users</w:t>
      </w:r>
    </w:p>
    <w:p w:rsidR="00000000" w:rsidDel="00000000" w:rsidP="00000000" w:rsidRDefault="00000000" w:rsidRPr="00000000" w14:paraId="000000F5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Step-by-step guidance throughout the process</w:t>
      </w:r>
    </w:p>
    <w:p w:rsidR="00000000" w:rsidDel="00000000" w:rsidP="00000000" w:rsidRDefault="00000000" w:rsidRPr="00000000" w14:paraId="000000F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Explanation of financial concepts and metrics</w:t>
      </w:r>
    </w:p>
    <w:p w:rsidR="00000000" w:rsidDel="00000000" w:rsidP="00000000" w:rsidRDefault="00000000" w:rsidRPr="00000000" w14:paraId="000000F7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Templates and examples for data preparation</w:t>
      </w:r>
    </w:p>
    <w:p w:rsidR="00000000" w:rsidDel="00000000" w:rsidP="00000000" w:rsidRDefault="00000000" w:rsidRPr="00000000" w14:paraId="000000F8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4jpdou9ejtwi" w:id="51"/>
      <w:bookmarkEnd w:id="51"/>
      <w:r w:rsidDel="00000000" w:rsidR="00000000" w:rsidRPr="00000000">
        <w:rPr>
          <w:b w:val="1"/>
          <w:color w:val="000000"/>
          <w:rtl w:val="0"/>
        </w:rPr>
        <w:t xml:space="preserve">For Experienced Users</w:t>
      </w:r>
    </w:p>
    <w:p w:rsidR="00000000" w:rsidDel="00000000" w:rsidP="00000000" w:rsidRDefault="00000000" w:rsidRPr="00000000" w14:paraId="000000F9">
      <w:pPr>
        <w:numPr>
          <w:ilvl w:val="0"/>
          <w:numId w:val="28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Advanced analytics and customization options</w:t>
      </w:r>
    </w:p>
    <w:p w:rsidR="00000000" w:rsidDel="00000000" w:rsidP="00000000" w:rsidRDefault="00000000" w:rsidRPr="00000000" w14:paraId="000000FA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Industry-specific benchmarking</w:t>
      </w:r>
    </w:p>
    <w:p w:rsidR="00000000" w:rsidDel="00000000" w:rsidP="00000000" w:rsidRDefault="00000000" w:rsidRPr="00000000" w14:paraId="000000FB">
      <w:pPr>
        <w:numPr>
          <w:ilvl w:val="0"/>
          <w:numId w:val="28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planning integration capabilities</w:t>
      </w:r>
    </w:p>
    <w:p w:rsidR="00000000" w:rsidDel="00000000" w:rsidP="00000000" w:rsidRDefault="00000000" w:rsidRPr="00000000" w14:paraId="000000FC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k0hq3paktz1s" w:id="52"/>
      <w:bookmarkEnd w:id="52"/>
      <w:r w:rsidDel="00000000" w:rsidR="00000000" w:rsidRPr="00000000">
        <w:rPr>
          <w:b w:val="1"/>
          <w:color w:val="000000"/>
          <w:rtl w:val="0"/>
        </w:rPr>
        <w:t xml:space="preserve">Ongoing Support</w:t>
      </w:r>
    </w:p>
    <w:p w:rsidR="00000000" w:rsidDel="00000000" w:rsidP="00000000" w:rsidRDefault="00000000" w:rsidRPr="00000000" w14:paraId="000000FD">
      <w:pPr>
        <w:numPr>
          <w:ilvl w:val="0"/>
          <w:numId w:val="29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Regular updates and feature enhancements</w:t>
      </w:r>
    </w:p>
    <w:p w:rsidR="00000000" w:rsidDel="00000000" w:rsidP="00000000" w:rsidRDefault="00000000" w:rsidRPr="00000000" w14:paraId="000000FE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Industry trend integration</w:t>
      </w:r>
    </w:p>
    <w:p w:rsidR="00000000" w:rsidDel="00000000" w:rsidP="00000000" w:rsidRDefault="00000000" w:rsidRPr="00000000" w14:paraId="000000FF">
      <w:pPr>
        <w:numPr>
          <w:ilvl w:val="0"/>
          <w:numId w:val="29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Best practice sharing and community resources</w:t>
      </w:r>
    </w:p>
    <w:p w:rsidR="00000000" w:rsidDel="00000000" w:rsidP="00000000" w:rsidRDefault="00000000" w:rsidRPr="00000000" w14:paraId="00000100">
      <w:pPr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240" w:before="240" w:lineRule="auto"/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The AI BIZ GURU Financial Health Agent transforms complex financial analysis into actionable insights, empowering businesses to make informed decisions and achieve sustainable growth.</w:t>
      </w:r>
    </w:p>
    <w:p w:rsidR="00000000" w:rsidDel="00000000" w:rsidP="00000000" w:rsidRDefault="00000000" w:rsidRPr="00000000" w14:paraId="000001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